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4C" w:rsidRDefault="00BA5C4C" w:rsidP="00BA5C4C">
      <w:pPr>
        <w:pStyle w:val="a5"/>
        <w:rPr>
          <w:rStyle w:val="a3"/>
        </w:rPr>
      </w:pPr>
    </w:p>
    <w:p w:rsidR="00BA5C4C" w:rsidRPr="00BA5C4C" w:rsidRDefault="00BA5C4C" w:rsidP="00BA5C4C">
      <w:pPr>
        <w:widowControl/>
        <w:autoSpaceDE/>
        <w:autoSpaceDN/>
        <w:adjustRightInd/>
        <w:ind w:firstLine="0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 xml:space="preserve">Выдержка из </w:t>
      </w:r>
      <w:r w:rsidRPr="00BA5C4C">
        <w:rPr>
          <w:rFonts w:asciiTheme="minorHAnsi" w:eastAsia="Times New Roman" w:hAnsiTheme="minorHAnsi" w:cs="Times New Roman"/>
          <w:sz w:val="28"/>
          <w:szCs w:val="28"/>
        </w:rPr>
        <w:t>Федеральн</w:t>
      </w:r>
      <w:r>
        <w:rPr>
          <w:rFonts w:asciiTheme="minorHAnsi" w:eastAsia="Times New Roman" w:hAnsiTheme="minorHAnsi" w:cs="Times New Roman"/>
          <w:sz w:val="28"/>
          <w:szCs w:val="28"/>
        </w:rPr>
        <w:t>ого</w:t>
      </w:r>
      <w:r w:rsidRPr="00BA5C4C">
        <w:rPr>
          <w:rFonts w:asciiTheme="minorHAnsi" w:eastAsia="Times New Roman" w:hAnsiTheme="minorHAnsi" w:cs="Times New Roman"/>
          <w:sz w:val="28"/>
          <w:szCs w:val="28"/>
        </w:rPr>
        <w:t xml:space="preserve"> закон</w:t>
      </w:r>
      <w:r>
        <w:rPr>
          <w:rFonts w:asciiTheme="minorHAnsi" w:eastAsia="Times New Roman" w:hAnsiTheme="minorHAnsi" w:cs="Times New Roman"/>
          <w:sz w:val="28"/>
          <w:szCs w:val="28"/>
        </w:rPr>
        <w:t>а</w:t>
      </w:r>
      <w:r w:rsidRPr="00BA5C4C">
        <w:rPr>
          <w:rFonts w:asciiTheme="minorHAnsi" w:eastAsia="Times New Roman" w:hAnsiTheme="minorHAnsi" w:cs="Times New Roman"/>
          <w:sz w:val="28"/>
          <w:szCs w:val="28"/>
        </w:rPr>
        <w:t xml:space="preserve"> от 24.11.1995 № 181-ФЗ (ред. от 29.12.2015) «О социальной защите инвалидов в Российской Федерации»</w:t>
      </w:r>
      <w:r>
        <w:rPr>
          <w:rFonts w:asciiTheme="minorHAnsi" w:eastAsia="Times New Roman" w:hAnsiTheme="minorHAnsi" w:cs="Times New Roman"/>
          <w:sz w:val="28"/>
          <w:szCs w:val="28"/>
        </w:rPr>
        <w:t xml:space="preserve"> (статьи 20-24)</w:t>
      </w:r>
    </w:p>
    <w:p w:rsidR="00BA5C4C" w:rsidRDefault="00BA5C4C" w:rsidP="00BA5C4C">
      <w:pPr>
        <w:pStyle w:val="a5"/>
        <w:rPr>
          <w:rStyle w:val="a3"/>
        </w:rPr>
      </w:pPr>
    </w:p>
    <w:p w:rsidR="00BA5C4C" w:rsidRDefault="00BA5C4C" w:rsidP="00BA5C4C">
      <w:pPr>
        <w:pStyle w:val="a5"/>
        <w:rPr>
          <w:rStyle w:val="a3"/>
        </w:rPr>
      </w:pPr>
      <w:bookmarkStart w:id="0" w:name="_GoBack"/>
      <w:bookmarkEnd w:id="0"/>
    </w:p>
    <w:p w:rsidR="00BA5C4C" w:rsidRDefault="00BA5C4C" w:rsidP="00BA5C4C">
      <w:pPr>
        <w:pStyle w:val="a5"/>
        <w:rPr>
          <w:rStyle w:val="a3"/>
        </w:rPr>
      </w:pPr>
    </w:p>
    <w:p w:rsidR="00BA5C4C" w:rsidRDefault="00BA5C4C" w:rsidP="00BA5C4C">
      <w:pPr>
        <w:pStyle w:val="a5"/>
      </w:pPr>
      <w:r>
        <w:rPr>
          <w:rStyle w:val="a3"/>
        </w:rPr>
        <w:t>Статья 20.</w:t>
      </w:r>
      <w:r>
        <w:t xml:space="preserve"> Обеспечение занятости инвалидов</w:t>
      </w:r>
    </w:p>
    <w:bookmarkStart w:id="1" w:name="sub_2001"/>
    <w:p w:rsidR="00BA5C4C" w:rsidRDefault="00BA5C4C" w:rsidP="00BA5C4C">
      <w:r>
        <w:fldChar w:fldCharType="begin"/>
      </w:r>
      <w:r>
        <w:instrText>HYPERLINK \l "sub_101"</w:instrText>
      </w:r>
      <w:r>
        <w:fldChar w:fldCharType="separate"/>
      </w:r>
      <w:r>
        <w:rPr>
          <w:rStyle w:val="a4"/>
        </w:rPr>
        <w:t>Инвалидам</w:t>
      </w:r>
      <w:r>
        <w:fldChar w:fldCharType="end"/>
      </w:r>
      <w:r>
        <w:t xml:space="preserve">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</w:t>
      </w:r>
    </w:p>
    <w:p w:rsidR="00BA5C4C" w:rsidRDefault="00BA5C4C" w:rsidP="00BA5C4C">
      <w:bookmarkStart w:id="2" w:name="sub_201"/>
      <w:bookmarkEnd w:id="1"/>
      <w:r>
        <w:t xml:space="preserve">1) </w:t>
      </w:r>
      <w:hyperlink r:id="rId4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"/>
    <w:p w:rsidR="00BA5C4C" w:rsidRDefault="00BA5C4C" w:rsidP="00BA5C4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BA5C4C" w:rsidRDefault="00BA5C4C" w:rsidP="00BA5C4C">
      <w:pPr>
        <w:pStyle w:val="a7"/>
      </w:pPr>
      <w:r>
        <w:t xml:space="preserve">См. текст </w:t>
      </w:r>
      <w:hyperlink r:id="rId5" w:history="1">
        <w:r>
          <w:rPr>
            <w:rStyle w:val="a4"/>
          </w:rPr>
          <w:t>пункта 1 статьи 20</w:t>
        </w:r>
      </w:hyperlink>
    </w:p>
    <w:p w:rsidR="00BA5C4C" w:rsidRDefault="00BA5C4C" w:rsidP="00BA5C4C">
      <w:bookmarkStart w:id="3" w:name="sub_2002"/>
      <w:r>
        <w:t>2)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инвалидов;</w:t>
      </w:r>
    </w:p>
    <w:p w:rsidR="00BA5C4C" w:rsidRDefault="00BA5C4C" w:rsidP="00BA5C4C">
      <w:bookmarkStart w:id="4" w:name="sub_2003"/>
      <w:bookmarkEnd w:id="3"/>
      <w:r>
        <w:t>3) резервирования рабочих мест по профессиям, наиболее подходящим для трудоустройства инвалидов;</w:t>
      </w:r>
    </w:p>
    <w:p w:rsidR="00BA5C4C" w:rsidRDefault="00BA5C4C" w:rsidP="00BA5C4C">
      <w:bookmarkStart w:id="5" w:name="sub_2004"/>
      <w:bookmarkEnd w:id="4"/>
      <w:r>
        <w:t>4) стимулирования создания предприятиями, учреждениями, организациями дополнительных рабочих мест (в том числе специальных) для трудоустройства инвалидов;</w:t>
      </w:r>
    </w:p>
    <w:bookmarkEnd w:id="5"/>
    <w:p w:rsidR="00BA5C4C" w:rsidRDefault="00BA5C4C" w:rsidP="00BA5C4C"/>
    <w:p w:rsidR="00BA5C4C" w:rsidRDefault="00BA5C4C" w:rsidP="00BA5C4C">
      <w:pPr>
        <w:pStyle w:val="a6"/>
        <w:rPr>
          <w:color w:val="000000"/>
          <w:sz w:val="16"/>
          <w:szCs w:val="16"/>
        </w:rPr>
      </w:pPr>
      <w:bookmarkStart w:id="6" w:name="sub_2025"/>
      <w:r>
        <w:rPr>
          <w:color w:val="000000"/>
          <w:sz w:val="16"/>
          <w:szCs w:val="16"/>
        </w:rPr>
        <w:t>ГАРАНТ:</w:t>
      </w:r>
    </w:p>
    <w:bookmarkEnd w:id="6"/>
    <w:p w:rsidR="00BA5C4C" w:rsidRDefault="00BA5C4C" w:rsidP="00BA5C4C">
      <w:pPr>
        <w:pStyle w:val="a6"/>
      </w:pPr>
      <w:r>
        <w:t xml:space="preserve">Пункт 5 статьи 20 настоящего Федерального закона </w:t>
      </w:r>
      <w:hyperlink w:anchor="sub_35" w:history="1">
        <w:r>
          <w:rPr>
            <w:rStyle w:val="a4"/>
          </w:rPr>
          <w:t>вступает в силу</w:t>
        </w:r>
      </w:hyperlink>
      <w:r>
        <w:t xml:space="preserve"> с 1 января 1996 г.</w:t>
      </w:r>
    </w:p>
    <w:p w:rsidR="00BA5C4C" w:rsidRDefault="00BA5C4C" w:rsidP="00BA5C4C">
      <w:pPr>
        <w:pStyle w:val="a6"/>
      </w:pPr>
    </w:p>
    <w:p w:rsidR="00BA5C4C" w:rsidRDefault="00BA5C4C" w:rsidP="00BA5C4C">
      <w:r>
        <w:t xml:space="preserve">5) создания инвалидам условий труда в соответствии с индивидуальными программами </w:t>
      </w:r>
      <w:hyperlink w:anchor="sub_901" w:history="1">
        <w:r>
          <w:rPr>
            <w:rStyle w:val="a4"/>
          </w:rPr>
          <w:t xml:space="preserve">реабилитации, </w:t>
        </w:r>
        <w:proofErr w:type="spellStart"/>
        <w:r>
          <w:rPr>
            <w:rStyle w:val="a4"/>
          </w:rPr>
          <w:t>абилитации</w:t>
        </w:r>
        <w:proofErr w:type="spellEnd"/>
        <w:r>
          <w:rPr>
            <w:rStyle w:val="a4"/>
          </w:rPr>
          <w:t xml:space="preserve"> инвалидов</w:t>
        </w:r>
      </w:hyperlink>
      <w:r>
        <w:t>;</w:t>
      </w:r>
    </w:p>
    <w:p w:rsidR="00BA5C4C" w:rsidRDefault="00BA5C4C" w:rsidP="00BA5C4C">
      <w:bookmarkStart w:id="7" w:name="sub_2006"/>
      <w:r>
        <w:t>6) создания условий для предпринимательской деятельности инвалидов;</w:t>
      </w:r>
    </w:p>
    <w:bookmarkEnd w:id="7"/>
    <w:p w:rsidR="00BA5C4C" w:rsidRDefault="00BA5C4C" w:rsidP="00BA5C4C">
      <w:r>
        <w:t>7) организации обучения инвалидов новым профессиям.</w:t>
      </w:r>
    </w:p>
    <w:p w:rsidR="00BA5C4C" w:rsidRDefault="00BA5C4C" w:rsidP="00BA5C4C">
      <w:bookmarkStart w:id="8" w:name="sub_20002"/>
      <w:r>
        <w:t xml:space="preserve">Порядок проведения специальных мероприятий, указанных в </w:t>
      </w:r>
      <w:hyperlink w:anchor="sub_2001" w:history="1">
        <w:r>
          <w:rPr>
            <w:rStyle w:val="a4"/>
          </w:rPr>
          <w:t>части первой</w:t>
        </w:r>
      </w:hyperlink>
      <w:r>
        <w:t xml:space="preserve"> настоящей статьи, определяется органами государственной власти субъектов Российской Федерации.</w:t>
      </w:r>
    </w:p>
    <w:bookmarkEnd w:id="8"/>
    <w:p w:rsidR="00BA5C4C" w:rsidRDefault="00BA5C4C" w:rsidP="00BA5C4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A5C4C" w:rsidRDefault="00BA5C4C" w:rsidP="00BA5C4C">
      <w:pPr>
        <w:pStyle w:val="a6"/>
      </w:pPr>
      <w:r>
        <w:t xml:space="preserve">См. </w:t>
      </w:r>
      <w:hyperlink r:id="rId6" w:history="1">
        <w:r>
          <w:rPr>
            <w:rStyle w:val="a4"/>
          </w:rPr>
          <w:t>Перечень</w:t>
        </w:r>
      </w:hyperlink>
      <w:r>
        <w:t xml:space="preserve"> приоритетных профессий рабочих и служащих, овладение которыми дает инвалидам наибольшую возможность быть конкурентоспособными на региональных рынках труда, утвержденный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Минтруда РФ от 8 сентября 1993 г. N 150</w:t>
      </w:r>
    </w:p>
    <w:p w:rsidR="00BA5C4C" w:rsidRDefault="00BA5C4C" w:rsidP="00BA5C4C">
      <w:pPr>
        <w:pStyle w:val="a6"/>
      </w:pPr>
      <w:r>
        <w:t>См. комментарии к статье 20 настоящего Федерального закона</w:t>
      </w:r>
    </w:p>
    <w:p w:rsidR="00BA5C4C" w:rsidRDefault="00BA5C4C" w:rsidP="00BA5C4C">
      <w:pPr>
        <w:pStyle w:val="a6"/>
      </w:pPr>
    </w:p>
    <w:p w:rsidR="00BA5C4C" w:rsidRDefault="00BA5C4C" w:rsidP="00BA5C4C">
      <w:pPr>
        <w:pStyle w:val="a6"/>
        <w:rPr>
          <w:color w:val="000000"/>
          <w:sz w:val="16"/>
          <w:szCs w:val="16"/>
        </w:rPr>
      </w:pPr>
      <w:bookmarkStart w:id="9" w:name="sub_21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BA5C4C" w:rsidRDefault="00BA5C4C" w:rsidP="00BA5C4C">
      <w:pPr>
        <w:pStyle w:val="a7"/>
      </w:pPr>
      <w:r>
        <w:fldChar w:fldCharType="begin"/>
      </w:r>
      <w:r>
        <w:instrText>HYPERLINK "garantF1://70452680.3"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421-ФЗ в статью 21 настоящего Федерального закона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BA5C4C" w:rsidRDefault="00BA5C4C" w:rsidP="00BA5C4C">
      <w:pPr>
        <w:pStyle w:val="a7"/>
      </w:pPr>
      <w:hyperlink r:id="rId9" w:history="1">
        <w:r>
          <w:rPr>
            <w:rStyle w:val="a4"/>
          </w:rPr>
          <w:t>См. текст статьи в предыдущей редакции</w:t>
        </w:r>
      </w:hyperlink>
    </w:p>
    <w:p w:rsidR="00BA5C4C" w:rsidRDefault="00BA5C4C" w:rsidP="00BA5C4C">
      <w:pPr>
        <w:pStyle w:val="a5"/>
      </w:pPr>
      <w:r>
        <w:rPr>
          <w:rStyle w:val="a3"/>
        </w:rPr>
        <w:t>Статья 21.</w:t>
      </w:r>
      <w:r>
        <w:t xml:space="preserve"> Установление квоты для приема на работу инвалидов</w:t>
      </w:r>
    </w:p>
    <w:p w:rsidR="00BA5C4C" w:rsidRDefault="00BA5C4C" w:rsidP="00BA5C4C">
      <w:bookmarkStart w:id="10" w:name="sub_211"/>
      <w:r>
        <w:t xml:space="preserve">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Работодателям, численность работников которых </w:t>
      </w:r>
      <w:r>
        <w:lastRenderedPageBreak/>
        <w:t>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</w:t>
      </w:r>
    </w:p>
    <w:bookmarkEnd w:id="10"/>
    <w:p w:rsidR="00BA5C4C" w:rsidRDefault="00BA5C4C" w:rsidP="00BA5C4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A5C4C" w:rsidRDefault="00BA5C4C" w:rsidP="00BA5C4C">
      <w:pPr>
        <w:pStyle w:val="a6"/>
      </w:pPr>
      <w:r>
        <w:t xml:space="preserve">См. </w:t>
      </w:r>
      <w:hyperlink r:id="rId10" w:history="1">
        <w:r>
          <w:rPr>
            <w:rStyle w:val="a4"/>
          </w:rPr>
          <w:t>справку</w:t>
        </w:r>
      </w:hyperlink>
      <w:r>
        <w:t xml:space="preserve"> о квотах для приема на работу инвалидов и других категорий работников, которых работодатель обязан трудоустроить в организации</w:t>
      </w:r>
    </w:p>
    <w:p w:rsidR="00BA5C4C" w:rsidRDefault="00BA5C4C" w:rsidP="00BA5C4C">
      <w:bookmarkStart w:id="11" w:name="sub_2121"/>
      <w:r>
        <w:t xml:space="preserve"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</w:t>
      </w:r>
      <w:hyperlink r:id="rId11" w:history="1">
        <w:r>
          <w:rPr>
            <w:rStyle w:val="a4"/>
          </w:rPr>
          <w:t>специальной оценки</w:t>
        </w:r>
      </w:hyperlink>
      <w:r>
        <w:t xml:space="preserve"> условий труда.</w:t>
      </w:r>
    </w:p>
    <w:p w:rsidR="00BA5C4C" w:rsidRDefault="00BA5C4C" w:rsidP="00BA5C4C">
      <w:bookmarkStart w:id="12" w:name="sub_212"/>
      <w:bookmarkEnd w:id="11"/>
      <w:r>
        <w:t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 для приема на работу инвалидов.</w:t>
      </w:r>
    </w:p>
    <w:bookmarkEnd w:id="12"/>
    <w:p w:rsidR="00BA5C4C" w:rsidRDefault="00BA5C4C" w:rsidP="00BA5C4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A5C4C" w:rsidRDefault="00BA5C4C" w:rsidP="00BA5C4C">
      <w:pPr>
        <w:pStyle w:val="a6"/>
      </w:pPr>
      <w:r>
        <w:t>См. комментарии к статье 21 настоящего Федерального закона</w:t>
      </w:r>
    </w:p>
    <w:p w:rsidR="00BA5C4C" w:rsidRDefault="00BA5C4C" w:rsidP="00BA5C4C">
      <w:pPr>
        <w:pStyle w:val="a6"/>
      </w:pPr>
    </w:p>
    <w:p w:rsidR="00BA5C4C" w:rsidRDefault="00BA5C4C" w:rsidP="00BA5C4C">
      <w:pPr>
        <w:pStyle w:val="a6"/>
        <w:rPr>
          <w:color w:val="000000"/>
          <w:sz w:val="16"/>
          <w:szCs w:val="16"/>
        </w:rPr>
      </w:pPr>
      <w:bookmarkStart w:id="13" w:name="sub_2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BA5C4C" w:rsidRDefault="00BA5C4C" w:rsidP="00BA5C4C">
      <w:pPr>
        <w:pStyle w:val="a7"/>
      </w:pPr>
      <w:r>
        <w:fldChar w:fldCharType="begin"/>
      </w:r>
      <w:r>
        <w:instrText>HYPERLINK "garantF1://70305688.2"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168-ФЗ в статью 22 настоящего Федерального закона внесены изменения</w:t>
      </w:r>
    </w:p>
    <w:p w:rsidR="00BA5C4C" w:rsidRDefault="00BA5C4C" w:rsidP="00BA5C4C">
      <w:pPr>
        <w:pStyle w:val="a7"/>
      </w:pPr>
      <w:hyperlink r:id="rId12" w:history="1">
        <w:r>
          <w:rPr>
            <w:rStyle w:val="a4"/>
          </w:rPr>
          <w:t>См. текст статьи в предыдущей редакции</w:t>
        </w:r>
      </w:hyperlink>
    </w:p>
    <w:p w:rsidR="00BA5C4C" w:rsidRDefault="00BA5C4C" w:rsidP="00BA5C4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A5C4C" w:rsidRDefault="00BA5C4C" w:rsidP="00BA5C4C">
      <w:pPr>
        <w:pStyle w:val="a6"/>
      </w:pPr>
      <w:r>
        <w:t xml:space="preserve">Статья 22 настоящего Федерального закона </w:t>
      </w:r>
      <w:hyperlink w:anchor="sub_35" w:history="1">
        <w:r>
          <w:rPr>
            <w:rStyle w:val="a4"/>
          </w:rPr>
          <w:t>вступает в силу</w:t>
        </w:r>
      </w:hyperlink>
      <w:r>
        <w:t xml:space="preserve"> с 1 июля 1995 г.</w:t>
      </w:r>
    </w:p>
    <w:p w:rsidR="00BA5C4C" w:rsidRDefault="00BA5C4C" w:rsidP="00BA5C4C">
      <w:pPr>
        <w:pStyle w:val="a5"/>
      </w:pPr>
      <w:r>
        <w:rPr>
          <w:rStyle w:val="a3"/>
        </w:rPr>
        <w:t>Статья 22.</w:t>
      </w:r>
      <w:r>
        <w:t xml:space="preserve"> Специальные рабочие места для трудоустройства инвалидов</w:t>
      </w:r>
    </w:p>
    <w:p w:rsidR="00BA5C4C" w:rsidRDefault="00BA5C4C" w:rsidP="00BA5C4C">
      <w:bookmarkStart w:id="14" w:name="sub_2201"/>
      <w:r>
        <w:t xml:space="preserve"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жизнедеятельности в соответствии с </w:t>
      </w:r>
      <w:hyperlink r:id="rId13" w:history="1">
        <w:r>
          <w:rPr>
            <w:rStyle w:val="a4"/>
          </w:rPr>
          <w:t>основными требованиями</w:t>
        </w:r>
      </w:hyperlink>
      <w:r>
        <w:t xml:space="preserve">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BA5C4C" w:rsidRDefault="00BA5C4C" w:rsidP="00BA5C4C">
      <w:bookmarkStart w:id="15" w:name="sub_2202"/>
      <w:bookmarkEnd w:id="14"/>
      <w:r>
        <w:t>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предприятия, учреждения, организации в пределах установленной квоты для приема на работу инвалидов.</w:t>
      </w:r>
    </w:p>
    <w:p w:rsidR="00BA5C4C" w:rsidRDefault="00BA5C4C" w:rsidP="00BA5C4C">
      <w:bookmarkStart w:id="16" w:name="sub_2203"/>
      <w:bookmarkEnd w:id="15"/>
      <w:r>
        <w:t xml:space="preserve">Части третья и четвертая </w:t>
      </w:r>
      <w:hyperlink r:id="rId14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bookmarkEnd w:id="16"/>
    <w:p w:rsidR="00BA5C4C" w:rsidRDefault="00BA5C4C" w:rsidP="00BA5C4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BA5C4C" w:rsidRDefault="00BA5C4C" w:rsidP="00BA5C4C">
      <w:pPr>
        <w:pStyle w:val="a7"/>
      </w:pPr>
      <w:r>
        <w:t xml:space="preserve">См. текст </w:t>
      </w:r>
      <w:hyperlink r:id="rId15" w:history="1">
        <w:r>
          <w:rPr>
            <w:rStyle w:val="a4"/>
          </w:rPr>
          <w:t>частей третьей и четвертой статьи 22</w:t>
        </w:r>
      </w:hyperlink>
    </w:p>
    <w:p w:rsidR="00BA5C4C" w:rsidRDefault="00BA5C4C" w:rsidP="00BA5C4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A5C4C" w:rsidRDefault="00BA5C4C" w:rsidP="00BA5C4C">
      <w:pPr>
        <w:pStyle w:val="a6"/>
      </w:pPr>
      <w:r>
        <w:t xml:space="preserve">О требованиях к организации рабочих мест для инвалидов см. также </w:t>
      </w:r>
      <w:hyperlink r:id="rId16" w:history="1">
        <w:r>
          <w:rPr>
            <w:rStyle w:val="a4"/>
          </w:rPr>
          <w:t>СП 2.2.9.2510-09</w:t>
        </w:r>
      </w:hyperlink>
      <w:r>
        <w:t xml:space="preserve">, утвержденные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18 мая 2009 г. N 30</w:t>
      </w:r>
    </w:p>
    <w:p w:rsidR="00BA5C4C" w:rsidRDefault="00BA5C4C" w:rsidP="00BA5C4C">
      <w:pPr>
        <w:pStyle w:val="a6"/>
      </w:pPr>
      <w:r>
        <w:lastRenderedPageBreak/>
        <w:t>См. комментарии к статье 22 настоящего Федерального закона</w:t>
      </w:r>
    </w:p>
    <w:p w:rsidR="00BA5C4C" w:rsidRDefault="00BA5C4C" w:rsidP="00BA5C4C">
      <w:pPr>
        <w:pStyle w:val="a6"/>
      </w:pPr>
    </w:p>
    <w:p w:rsidR="00BA5C4C" w:rsidRDefault="00BA5C4C" w:rsidP="00BA5C4C">
      <w:pPr>
        <w:pStyle w:val="a6"/>
        <w:rPr>
          <w:color w:val="000000"/>
          <w:sz w:val="16"/>
          <w:szCs w:val="16"/>
        </w:rPr>
      </w:pPr>
      <w:bookmarkStart w:id="17" w:name="sub_23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BA5C4C" w:rsidRDefault="00BA5C4C" w:rsidP="00BA5C4C">
      <w:pPr>
        <w:pStyle w:val="a7"/>
      </w:pPr>
      <w:r>
        <w:fldChar w:fldCharType="begin"/>
      </w:r>
      <w:r>
        <w:instrText>HYPERLINK "garantF1://70709036.517"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статью 23 настоящего Федерального закона внесены изменения, </w:t>
      </w:r>
      <w:hyperlink r:id="rId17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BA5C4C" w:rsidRDefault="00BA5C4C" w:rsidP="00BA5C4C">
      <w:pPr>
        <w:pStyle w:val="a7"/>
      </w:pPr>
      <w:hyperlink r:id="rId18" w:history="1">
        <w:r>
          <w:rPr>
            <w:rStyle w:val="a4"/>
          </w:rPr>
          <w:t>См. текст статьи в предыдущей редакции</w:t>
        </w:r>
      </w:hyperlink>
    </w:p>
    <w:p w:rsidR="00BA5C4C" w:rsidRDefault="00BA5C4C" w:rsidP="00BA5C4C">
      <w:pPr>
        <w:pStyle w:val="a5"/>
      </w:pPr>
      <w:r>
        <w:rPr>
          <w:rStyle w:val="a3"/>
        </w:rPr>
        <w:t>Статья 23.</w:t>
      </w:r>
      <w:r>
        <w:t xml:space="preserve"> Условия труда инвалидов</w:t>
      </w:r>
    </w:p>
    <w:p w:rsidR="00BA5C4C" w:rsidRDefault="00BA5C4C" w:rsidP="00BA5C4C">
      <w:pPr>
        <w:pStyle w:val="a6"/>
        <w:rPr>
          <w:color w:val="000000"/>
          <w:sz w:val="16"/>
          <w:szCs w:val="16"/>
        </w:rPr>
      </w:pPr>
      <w:bookmarkStart w:id="18" w:name="sub_231"/>
      <w:r>
        <w:rPr>
          <w:color w:val="000000"/>
          <w:sz w:val="16"/>
          <w:szCs w:val="16"/>
        </w:rPr>
        <w:t>ГАРАНТ:</w:t>
      </w:r>
    </w:p>
    <w:bookmarkEnd w:id="18"/>
    <w:p w:rsidR="00BA5C4C" w:rsidRDefault="00BA5C4C" w:rsidP="00BA5C4C">
      <w:pPr>
        <w:pStyle w:val="a6"/>
      </w:pPr>
      <w:r>
        <w:t xml:space="preserve">Часть первая статьи 23 настоящего Федерального закона </w:t>
      </w:r>
      <w:hyperlink w:anchor="sub_35" w:history="1">
        <w:r>
          <w:rPr>
            <w:rStyle w:val="a4"/>
          </w:rPr>
          <w:t>вступает в силу</w:t>
        </w:r>
      </w:hyperlink>
      <w:r>
        <w:t xml:space="preserve"> с 1 января 1996 г.</w:t>
      </w:r>
    </w:p>
    <w:p w:rsidR="00BA5C4C" w:rsidRDefault="00BA5C4C" w:rsidP="00BA5C4C">
      <w:hyperlink w:anchor="sub_101" w:history="1">
        <w:r>
          <w:rPr>
            <w:rStyle w:val="a4"/>
          </w:rPr>
          <w:t>Инвалидам</w:t>
        </w:r>
      </w:hyperlink>
      <w:r>
        <w:t xml:space="preserve">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</w:t>
      </w:r>
      <w:hyperlink w:anchor="sub_901" w:history="1">
        <w:r>
          <w:rPr>
            <w:rStyle w:val="a4"/>
          </w:rPr>
          <w:t xml:space="preserve">реабилитации или </w:t>
        </w:r>
        <w:proofErr w:type="spellStart"/>
        <w:r>
          <w:rPr>
            <w:rStyle w:val="a4"/>
          </w:rPr>
          <w:t>абилитации</w:t>
        </w:r>
        <w:proofErr w:type="spellEnd"/>
        <w:r>
          <w:rPr>
            <w:rStyle w:val="a4"/>
          </w:rPr>
          <w:t xml:space="preserve"> инвалида</w:t>
        </w:r>
      </w:hyperlink>
      <w:r>
        <w:t>.</w:t>
      </w:r>
    </w:p>
    <w:p w:rsidR="00BA5C4C" w:rsidRDefault="00BA5C4C" w:rsidP="00BA5C4C">
      <w:bookmarkStart w:id="19" w:name="sub_2302"/>
      <w:r>
        <w:t>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BA5C4C" w:rsidRDefault="00BA5C4C" w:rsidP="00BA5C4C">
      <w:bookmarkStart w:id="20" w:name="sub_2303"/>
      <w:bookmarkEnd w:id="19"/>
      <w:r>
        <w:t>Для инвалидов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BA5C4C" w:rsidRDefault="00BA5C4C" w:rsidP="00BA5C4C">
      <w:bookmarkStart w:id="21" w:name="sub_2304"/>
      <w:bookmarkEnd w:id="20"/>
      <w: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BA5C4C" w:rsidRDefault="00BA5C4C" w:rsidP="00BA5C4C">
      <w:bookmarkStart w:id="22" w:name="sub_2305"/>
      <w:bookmarkEnd w:id="21"/>
      <w:r>
        <w:t>Инвалидам предоставляется ежегодный отпуск не менее 30 календарных дней.</w:t>
      </w:r>
    </w:p>
    <w:bookmarkEnd w:id="22"/>
    <w:p w:rsidR="00BA5C4C" w:rsidRDefault="00BA5C4C" w:rsidP="00BA5C4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A5C4C" w:rsidRDefault="00BA5C4C" w:rsidP="00BA5C4C">
      <w:pPr>
        <w:pStyle w:val="a6"/>
      </w:pPr>
      <w:r>
        <w:t>См. комментарии к статье 23 настоящего Федерального закона</w:t>
      </w:r>
    </w:p>
    <w:p w:rsidR="00BA5C4C" w:rsidRDefault="00BA5C4C" w:rsidP="00BA5C4C">
      <w:pPr>
        <w:pStyle w:val="a6"/>
      </w:pPr>
    </w:p>
    <w:p w:rsidR="00BA5C4C" w:rsidRDefault="00BA5C4C" w:rsidP="00BA5C4C">
      <w:pPr>
        <w:pStyle w:val="a6"/>
        <w:rPr>
          <w:color w:val="000000"/>
          <w:sz w:val="16"/>
          <w:szCs w:val="16"/>
        </w:rPr>
      </w:pPr>
      <w:bookmarkStart w:id="23" w:name="sub_24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BA5C4C" w:rsidRDefault="00BA5C4C" w:rsidP="00BA5C4C">
      <w:pPr>
        <w:pStyle w:val="a7"/>
      </w:pPr>
      <w:r>
        <w:fldChar w:fldCharType="begin"/>
      </w:r>
      <w:r>
        <w:instrText>HYPERLINK "garantF1://70709036.518"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статью 24 настоящего Федерального закона внесены изменения, </w:t>
      </w:r>
      <w:hyperlink r:id="rId19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BA5C4C" w:rsidRDefault="00BA5C4C" w:rsidP="00BA5C4C">
      <w:pPr>
        <w:pStyle w:val="a7"/>
      </w:pPr>
      <w:hyperlink r:id="rId20" w:history="1">
        <w:r>
          <w:rPr>
            <w:rStyle w:val="a4"/>
          </w:rPr>
          <w:t>См. текст статьи в предыдущей редакции</w:t>
        </w:r>
      </w:hyperlink>
    </w:p>
    <w:p w:rsidR="00BA5C4C" w:rsidRDefault="00BA5C4C" w:rsidP="00BA5C4C">
      <w:pPr>
        <w:pStyle w:val="a5"/>
      </w:pPr>
      <w:r>
        <w:rPr>
          <w:rStyle w:val="a3"/>
        </w:rPr>
        <w:t>Статья 24.</w:t>
      </w:r>
      <w:r>
        <w:t xml:space="preserve"> Права, обязанности и ответственность работодателей в обеспечении занятости инвалидов</w:t>
      </w:r>
    </w:p>
    <w:p w:rsidR="00BA5C4C" w:rsidRDefault="00BA5C4C" w:rsidP="00BA5C4C">
      <w:bookmarkStart w:id="24" w:name="sub_2401"/>
      <w:r>
        <w:t>Работодатели вправе запрашивать и получать информацию, необходимую при создании специальных рабочих мест для трудоустройства инвалидов.</w:t>
      </w:r>
    </w:p>
    <w:p w:rsidR="00BA5C4C" w:rsidRDefault="00BA5C4C" w:rsidP="00BA5C4C">
      <w:bookmarkStart w:id="25" w:name="sub_2402"/>
      <w:bookmarkEnd w:id="24"/>
      <w:r>
        <w:t>Работодатели в соответствии с установленной квотой для приема на работу инвалидов обязаны:</w:t>
      </w:r>
    </w:p>
    <w:p w:rsidR="00BA5C4C" w:rsidRDefault="00BA5C4C" w:rsidP="00BA5C4C">
      <w:bookmarkStart w:id="26" w:name="sub_24021"/>
      <w:bookmarkEnd w:id="25"/>
      <w:r>
        <w:t>1)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BA5C4C" w:rsidRDefault="00BA5C4C" w:rsidP="00BA5C4C">
      <w:pPr>
        <w:pStyle w:val="a6"/>
        <w:rPr>
          <w:color w:val="000000"/>
          <w:sz w:val="16"/>
          <w:szCs w:val="16"/>
        </w:rPr>
      </w:pPr>
      <w:bookmarkStart w:id="27" w:name="sub_2422"/>
      <w:bookmarkEnd w:id="26"/>
      <w:r>
        <w:rPr>
          <w:color w:val="000000"/>
          <w:sz w:val="16"/>
          <w:szCs w:val="16"/>
        </w:rPr>
        <w:t>ГАРАНТ:</w:t>
      </w:r>
    </w:p>
    <w:bookmarkEnd w:id="27"/>
    <w:p w:rsidR="00BA5C4C" w:rsidRDefault="00BA5C4C" w:rsidP="00BA5C4C">
      <w:pPr>
        <w:pStyle w:val="a6"/>
      </w:pPr>
      <w:r>
        <w:t xml:space="preserve">Пункт 2 части второй статьи 24 настоящего Федерального закона </w:t>
      </w:r>
      <w:hyperlink w:anchor="sub_352" w:history="1">
        <w:r>
          <w:rPr>
            <w:rStyle w:val="a4"/>
          </w:rPr>
          <w:t>вступает в силу</w:t>
        </w:r>
      </w:hyperlink>
      <w:r>
        <w:t xml:space="preserve"> с 1 января 1996 г.</w:t>
      </w:r>
    </w:p>
    <w:p w:rsidR="00BA5C4C" w:rsidRDefault="00BA5C4C" w:rsidP="00BA5C4C">
      <w:r>
        <w:t xml:space="preserve">2) создавать инвалидам условия труда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инвалида;</w:t>
      </w:r>
    </w:p>
    <w:p w:rsidR="00BA5C4C" w:rsidRDefault="00BA5C4C" w:rsidP="00BA5C4C">
      <w:bookmarkStart w:id="28" w:name="sub_2423"/>
      <w:r>
        <w:t xml:space="preserve">3) предоставлять в установленном </w:t>
      </w:r>
      <w:hyperlink r:id="rId21" w:history="1">
        <w:r>
          <w:rPr>
            <w:rStyle w:val="a4"/>
          </w:rPr>
          <w:t>порядке</w:t>
        </w:r>
      </w:hyperlink>
      <w:r>
        <w:t xml:space="preserve"> информацию, необходимую для организации занятости инвалидов.</w:t>
      </w:r>
    </w:p>
    <w:bookmarkEnd w:id="28"/>
    <w:p w:rsidR="00767F83" w:rsidRDefault="00767F83"/>
    <w:sectPr w:rsidR="0076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51"/>
    <w:rsid w:val="00767F83"/>
    <w:rsid w:val="00B33351"/>
    <w:rsid w:val="00BA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1EDF4-772E-4D70-98A9-897E33BF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5C4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5C4C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BA5C4C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BA5C4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A5C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80.151" TargetMode="External"/><Relationship Id="rId13" Type="http://schemas.openxmlformats.org/officeDocument/2006/relationships/hyperlink" Target="garantF1://70531460.1000" TargetMode="External"/><Relationship Id="rId18" Type="http://schemas.openxmlformats.org/officeDocument/2006/relationships/hyperlink" Target="garantF1://57403033.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64333.253" TargetMode="External"/><Relationship Id="rId7" Type="http://schemas.openxmlformats.org/officeDocument/2006/relationships/hyperlink" Target="garantF1://35975.0" TargetMode="External"/><Relationship Id="rId12" Type="http://schemas.openxmlformats.org/officeDocument/2006/relationships/hyperlink" Target="garantF1://57952800.22" TargetMode="External"/><Relationship Id="rId17" Type="http://schemas.openxmlformats.org/officeDocument/2006/relationships/hyperlink" Target="garantF1://70709036.26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7594.1000" TargetMode="External"/><Relationship Id="rId20" Type="http://schemas.openxmlformats.org/officeDocument/2006/relationships/hyperlink" Target="garantF1://57403033.2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5975.1000" TargetMode="External"/><Relationship Id="rId11" Type="http://schemas.openxmlformats.org/officeDocument/2006/relationships/hyperlink" Target="garantF1://70452676.3" TargetMode="External"/><Relationship Id="rId5" Type="http://schemas.openxmlformats.org/officeDocument/2006/relationships/hyperlink" Target="garantF1://3900516.201" TargetMode="External"/><Relationship Id="rId15" Type="http://schemas.openxmlformats.org/officeDocument/2006/relationships/hyperlink" Target="garantF1://3900516.2203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57520225.0" TargetMode="External"/><Relationship Id="rId19" Type="http://schemas.openxmlformats.org/officeDocument/2006/relationships/hyperlink" Target="garantF1://70709036.261" TargetMode="External"/><Relationship Id="rId4" Type="http://schemas.openxmlformats.org/officeDocument/2006/relationships/hyperlink" Target="garantF1://12036676.63000019" TargetMode="External"/><Relationship Id="rId9" Type="http://schemas.openxmlformats.org/officeDocument/2006/relationships/hyperlink" Target="garantF1://57646045.21" TargetMode="External"/><Relationship Id="rId14" Type="http://schemas.openxmlformats.org/officeDocument/2006/relationships/hyperlink" Target="garantF1://12036676.630000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2016-06-07T07:04:00Z</dcterms:created>
  <dcterms:modified xsi:type="dcterms:W3CDTF">2016-06-07T07:06:00Z</dcterms:modified>
</cp:coreProperties>
</file>